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9FF" w:rsidRDefault="006319FF" w:rsidP="0039471B">
      <w:pPr>
        <w:jc w:val="center"/>
        <w:rPr>
          <w:b/>
          <w:sz w:val="56"/>
          <w:szCs w:val="56"/>
          <w:u w:val="single"/>
          <w:lang w:val="fr-FR"/>
        </w:rPr>
      </w:pPr>
      <w:r>
        <w:rPr>
          <w:rFonts w:ascii="Arial" w:hAnsi="Arial"/>
          <w:noProof/>
          <w:lang w:eastAsia="fr-CA"/>
        </w:rPr>
        <w:drawing>
          <wp:inline distT="0" distB="0" distL="0" distR="0" wp14:anchorId="50C77139" wp14:editId="0E4F66AF">
            <wp:extent cx="3171825" cy="1438275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9FF" w:rsidRPr="00E32EA0" w:rsidRDefault="006319FF" w:rsidP="006319FF">
      <w:pPr>
        <w:pStyle w:val="Titre7"/>
        <w:rPr>
          <w:rFonts w:ascii="Arial" w:hAnsi="Arial" w:cs="Arial"/>
          <w:b w:val="0"/>
          <w:noProof/>
          <w:sz w:val="16"/>
          <w:szCs w:val="16"/>
          <w:u w:val="none"/>
          <w:lang w:val="fr-FR"/>
        </w:rPr>
      </w:pPr>
      <w:r w:rsidRPr="00E32EA0">
        <w:rPr>
          <w:rFonts w:ascii="Arial" w:hAnsi="Arial" w:cs="Arial"/>
          <w:b w:val="0"/>
          <w:sz w:val="16"/>
          <w:szCs w:val="16"/>
        </w:rPr>
        <w:t>Syndicat des employées et employés de la Société des casinos du Québec</w:t>
      </w:r>
      <w:r w:rsidRPr="00E32EA0">
        <w:rPr>
          <w:rFonts w:ascii="Arial" w:hAnsi="Arial" w:cs="Arial"/>
          <w:b w:val="0"/>
          <w:noProof/>
          <w:sz w:val="16"/>
          <w:szCs w:val="16"/>
          <w:lang w:val="fr-FR"/>
        </w:rPr>
        <w:t xml:space="preserve"> - CSN</w:t>
      </w:r>
    </w:p>
    <w:p w:rsidR="006319FF" w:rsidRDefault="006319FF" w:rsidP="006319FF">
      <w:pPr>
        <w:rPr>
          <w:b/>
          <w:u w:val="single"/>
          <w:lang w:val="fr-FR"/>
        </w:rPr>
      </w:pPr>
    </w:p>
    <w:p w:rsidR="00851AD2" w:rsidRPr="00C85D86" w:rsidRDefault="004A1206" w:rsidP="00FF0D49">
      <w:pPr>
        <w:spacing w:after="12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6 novembre</w:t>
      </w:r>
      <w:r w:rsidR="00851AD2" w:rsidRPr="00C85D86">
        <w:rPr>
          <w:sz w:val="24"/>
          <w:szCs w:val="24"/>
          <w:lang w:val="fr-FR"/>
        </w:rPr>
        <w:t xml:space="preserve"> 2020</w:t>
      </w:r>
      <w:r w:rsidR="007A618F">
        <w:rPr>
          <w:sz w:val="24"/>
          <w:szCs w:val="24"/>
          <w:lang w:val="fr-FR"/>
        </w:rPr>
        <w:t xml:space="preserve"> </w:t>
      </w:r>
    </w:p>
    <w:p w:rsidR="00640693" w:rsidRPr="00C85D86" w:rsidRDefault="00472FFE" w:rsidP="001F198D">
      <w:pPr>
        <w:spacing w:before="360"/>
        <w:jc w:val="center"/>
        <w:rPr>
          <w:b/>
          <w:sz w:val="44"/>
          <w:szCs w:val="44"/>
          <w:lang w:val="fr-FR"/>
        </w:rPr>
      </w:pPr>
      <w:r w:rsidRPr="00C85D86">
        <w:rPr>
          <w:b/>
          <w:sz w:val="44"/>
          <w:szCs w:val="44"/>
          <w:lang w:val="fr-FR"/>
        </w:rPr>
        <w:t>Aux</w:t>
      </w:r>
      <w:r w:rsidR="00640693" w:rsidRPr="00C85D86">
        <w:rPr>
          <w:b/>
          <w:sz w:val="44"/>
          <w:szCs w:val="44"/>
          <w:lang w:val="fr-FR"/>
        </w:rPr>
        <w:t xml:space="preserve"> </w:t>
      </w:r>
      <w:r w:rsidR="00C20D1F">
        <w:rPr>
          <w:b/>
          <w:sz w:val="44"/>
          <w:szCs w:val="44"/>
          <w:lang w:val="fr-FR"/>
        </w:rPr>
        <w:t>membres de l’unité générale</w:t>
      </w:r>
    </w:p>
    <w:p w:rsidR="00D81334" w:rsidRPr="00C85D86" w:rsidRDefault="00D81334" w:rsidP="00B807B4">
      <w:pPr>
        <w:spacing w:before="240" w:after="240"/>
        <w:jc w:val="both"/>
        <w:rPr>
          <w:sz w:val="28"/>
          <w:szCs w:val="28"/>
        </w:rPr>
      </w:pPr>
      <w:r w:rsidRPr="00C85D86">
        <w:rPr>
          <w:sz w:val="28"/>
          <w:szCs w:val="28"/>
        </w:rPr>
        <w:t>Bonjour,</w:t>
      </w:r>
    </w:p>
    <w:p w:rsidR="002F499F" w:rsidRDefault="002F499F" w:rsidP="00B807B4">
      <w:pPr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Comme vous le savez, ces derniers jours plusieurs rencontres ont été animées par le directeur-général du casino, Luc Morin, avec pour but de donner de l’information aux employés quant à la réouverture du casino.  En raison de la situation sanitaire au Québec, il est raisonnable de penser que le retour à la normale (c’est-à-dire un casino tel que nous le connaissions avant mars dernier) ne </w:t>
      </w:r>
      <w:r w:rsidR="00FD1A37">
        <w:rPr>
          <w:sz w:val="28"/>
          <w:szCs w:val="28"/>
        </w:rPr>
        <w:t>se fera</w:t>
      </w:r>
      <w:r>
        <w:rPr>
          <w:sz w:val="28"/>
          <w:szCs w:val="28"/>
        </w:rPr>
        <w:t xml:space="preserve"> pas avant bien longtemps.  Par contre, l’employeur s’est engagé à maintenir le lien d’emploi de tous les employés au-delà de la période de 18 mois de mise à pied telle que définie dans la convention collective.</w:t>
      </w:r>
    </w:p>
    <w:p w:rsidR="00FD1A37" w:rsidRDefault="00FD1A37" w:rsidP="00B807B4">
      <w:pPr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>D’</w:t>
      </w:r>
      <w:r w:rsidR="002E027B">
        <w:rPr>
          <w:sz w:val="28"/>
          <w:szCs w:val="28"/>
        </w:rPr>
        <w:t xml:space="preserve">autres affirmations nous ont </w:t>
      </w:r>
      <w:r w:rsidR="00B5243A">
        <w:rPr>
          <w:sz w:val="28"/>
          <w:szCs w:val="28"/>
        </w:rPr>
        <w:t xml:space="preserve">toutefois </w:t>
      </w:r>
      <w:r w:rsidR="002E027B">
        <w:rPr>
          <w:sz w:val="28"/>
          <w:szCs w:val="28"/>
        </w:rPr>
        <w:t xml:space="preserve">paru préoccupantes </w:t>
      </w:r>
      <w:r w:rsidR="00C17F10">
        <w:rPr>
          <w:sz w:val="28"/>
          <w:szCs w:val="28"/>
        </w:rPr>
        <w:t>(</w:t>
      </w:r>
      <w:r w:rsidR="00470019">
        <w:rPr>
          <w:sz w:val="28"/>
          <w:szCs w:val="28"/>
        </w:rPr>
        <w:t xml:space="preserve">des </w:t>
      </w:r>
      <w:r w:rsidR="00C17F10">
        <w:rPr>
          <w:sz w:val="28"/>
          <w:szCs w:val="28"/>
        </w:rPr>
        <w:t xml:space="preserve">membres du comité exécutif ont assisté à toutes les rencontres) </w:t>
      </w:r>
      <w:r w:rsidR="002E027B">
        <w:rPr>
          <w:sz w:val="28"/>
          <w:szCs w:val="28"/>
        </w:rPr>
        <w:t>et nous désirons par ce tract rectifier certains faits.</w:t>
      </w:r>
    </w:p>
    <w:p w:rsidR="002E027B" w:rsidRDefault="002E027B" w:rsidP="00B807B4">
      <w:pPr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D’abord, contrairement à ce qui a été dit, il n’y a toujours pas de discussion avec l’employeur sur les relations de travail – du moins </w:t>
      </w:r>
      <w:r w:rsidR="00317B1A">
        <w:rPr>
          <w:sz w:val="28"/>
          <w:szCs w:val="28"/>
        </w:rPr>
        <w:t>pas avec</w:t>
      </w:r>
      <w:r>
        <w:rPr>
          <w:sz w:val="28"/>
          <w:szCs w:val="28"/>
        </w:rPr>
        <w:t xml:space="preserve"> l’unité générale. Nous avons</w:t>
      </w:r>
      <w:r w:rsidR="00A173E7">
        <w:rPr>
          <w:sz w:val="28"/>
          <w:szCs w:val="28"/>
        </w:rPr>
        <w:t xml:space="preserve"> proposé </w:t>
      </w:r>
      <w:r w:rsidR="00DF2170">
        <w:rPr>
          <w:sz w:val="28"/>
          <w:szCs w:val="28"/>
        </w:rPr>
        <w:t xml:space="preserve">lors des dernières </w:t>
      </w:r>
      <w:r w:rsidR="00A173E7">
        <w:rPr>
          <w:sz w:val="28"/>
          <w:szCs w:val="28"/>
        </w:rPr>
        <w:t>semaines des pistes de solution pour discuter de l’application de la convention lors de la réouverture du casino, mais l’</w:t>
      </w:r>
      <w:r w:rsidR="00C17F10">
        <w:rPr>
          <w:sz w:val="28"/>
          <w:szCs w:val="28"/>
        </w:rPr>
        <w:t xml:space="preserve">employeur les a </w:t>
      </w:r>
      <w:r w:rsidR="00A173E7">
        <w:rPr>
          <w:sz w:val="28"/>
          <w:szCs w:val="28"/>
        </w:rPr>
        <w:t xml:space="preserve">rejetées.  </w:t>
      </w:r>
      <w:r w:rsidR="00E718B1">
        <w:rPr>
          <w:sz w:val="28"/>
          <w:szCs w:val="28"/>
        </w:rPr>
        <w:t xml:space="preserve">Depuis, les </w:t>
      </w:r>
      <w:r w:rsidR="00E718B1">
        <w:rPr>
          <w:sz w:val="28"/>
          <w:szCs w:val="28"/>
        </w:rPr>
        <w:lastRenderedPageBreak/>
        <w:t>discussions sont forcément réduites au minimum et les informations nous sont transmises en même temps qu’avec l’ensemble des employés.</w:t>
      </w:r>
    </w:p>
    <w:p w:rsidR="00B3204D" w:rsidRDefault="00E718B1" w:rsidP="00B807B4">
      <w:pPr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>Ensuite, il est clair que l’employeur commet la même erreur que l’été passé</w:t>
      </w:r>
      <w:r w:rsidR="00B3204D">
        <w:rPr>
          <w:sz w:val="28"/>
          <w:szCs w:val="28"/>
        </w:rPr>
        <w:t>, avec des conséquences encore plus graves</w:t>
      </w:r>
      <w:r>
        <w:rPr>
          <w:sz w:val="28"/>
          <w:szCs w:val="28"/>
        </w:rPr>
        <w:t> : il est illusoire</w:t>
      </w:r>
      <w:r w:rsidR="00B3204D">
        <w:rPr>
          <w:sz w:val="28"/>
          <w:szCs w:val="28"/>
        </w:rPr>
        <w:t xml:space="preserve"> de penser qu’il pourra respecter nos droits en s’y prenant seulement 7 jours avant une réouverture du casino. </w:t>
      </w:r>
      <w:r w:rsidR="00F4360B">
        <w:rPr>
          <w:sz w:val="28"/>
          <w:szCs w:val="28"/>
        </w:rPr>
        <w:t>Nous comprenons que personne n’est responsable de la situation actuelle mais no</w:t>
      </w:r>
      <w:r w:rsidR="00B3204D">
        <w:rPr>
          <w:sz w:val="28"/>
          <w:szCs w:val="28"/>
        </w:rPr>
        <w:t xml:space="preserve">us lui rappelons encore une fois que nous avons un contrat de travail et que le respect de l’ancienneté </w:t>
      </w:r>
      <w:r w:rsidR="00F4360B">
        <w:rPr>
          <w:sz w:val="28"/>
          <w:szCs w:val="28"/>
        </w:rPr>
        <w:t>en est la pierre angulaire; il est responsable de la façon qu’il fera la réouverture.</w:t>
      </w:r>
      <w:r w:rsidR="00B3204D">
        <w:rPr>
          <w:sz w:val="28"/>
          <w:szCs w:val="28"/>
        </w:rPr>
        <w:t xml:space="preserve">  </w:t>
      </w:r>
      <w:r w:rsidR="008D01D4">
        <w:rPr>
          <w:sz w:val="28"/>
          <w:szCs w:val="28"/>
        </w:rPr>
        <w:t>Comme on l’a vu en juillet dernier, n</w:t>
      </w:r>
      <w:r w:rsidR="00B3204D">
        <w:rPr>
          <w:sz w:val="28"/>
          <w:szCs w:val="28"/>
        </w:rPr>
        <w:t xml:space="preserve">égocier une entente </w:t>
      </w:r>
      <w:r w:rsidR="00491E3C">
        <w:rPr>
          <w:sz w:val="28"/>
          <w:szCs w:val="28"/>
        </w:rPr>
        <w:t xml:space="preserve">entourant cette clause </w:t>
      </w:r>
      <w:r w:rsidR="00B3204D">
        <w:rPr>
          <w:sz w:val="28"/>
          <w:szCs w:val="28"/>
        </w:rPr>
        <w:t>prend du temps et nécessite forcément</w:t>
      </w:r>
      <w:r w:rsidR="00491E3C">
        <w:rPr>
          <w:sz w:val="28"/>
          <w:szCs w:val="28"/>
        </w:rPr>
        <w:t xml:space="preserve"> </w:t>
      </w:r>
      <w:r w:rsidR="007D272B">
        <w:rPr>
          <w:sz w:val="28"/>
          <w:szCs w:val="28"/>
        </w:rPr>
        <w:t xml:space="preserve">la tenue d’une assemblée générale.  </w:t>
      </w:r>
      <w:r w:rsidR="00413389">
        <w:rPr>
          <w:sz w:val="28"/>
          <w:szCs w:val="28"/>
        </w:rPr>
        <w:t xml:space="preserve">Mais, contrairement à l’ouverture du 3 août, compte tenu de la fin de </w:t>
      </w:r>
      <w:r w:rsidR="00C2509C">
        <w:rPr>
          <w:sz w:val="28"/>
          <w:szCs w:val="28"/>
        </w:rPr>
        <w:t>l</w:t>
      </w:r>
      <w:r w:rsidR="00413389">
        <w:rPr>
          <w:sz w:val="28"/>
          <w:szCs w:val="28"/>
        </w:rPr>
        <w:t xml:space="preserve">a lettre d’entente (prévue dans 2 jours), des nombreuses coupures annoncées </w:t>
      </w:r>
      <w:r w:rsidR="00F4360B">
        <w:rPr>
          <w:sz w:val="28"/>
          <w:szCs w:val="28"/>
        </w:rPr>
        <w:t xml:space="preserve">qui devaient entrer en vigueur au 12 octobre </w:t>
      </w:r>
      <w:r w:rsidR="00413389">
        <w:rPr>
          <w:sz w:val="28"/>
          <w:szCs w:val="28"/>
        </w:rPr>
        <w:t xml:space="preserve">et de toute l’incertitude </w:t>
      </w:r>
      <w:r w:rsidR="00F4360B">
        <w:rPr>
          <w:sz w:val="28"/>
          <w:szCs w:val="28"/>
        </w:rPr>
        <w:t>sur l’éventuel contexte de réouverture</w:t>
      </w:r>
      <w:r w:rsidR="00413389">
        <w:rPr>
          <w:sz w:val="28"/>
          <w:szCs w:val="28"/>
        </w:rPr>
        <w:t xml:space="preserve">, nous ne voyons pas d’autres options </w:t>
      </w:r>
      <w:r w:rsidR="00F4360B">
        <w:rPr>
          <w:sz w:val="28"/>
          <w:szCs w:val="28"/>
        </w:rPr>
        <w:t xml:space="preserve">à ce jour </w:t>
      </w:r>
      <w:r w:rsidR="00413389">
        <w:rPr>
          <w:sz w:val="28"/>
          <w:szCs w:val="28"/>
        </w:rPr>
        <w:t xml:space="preserve">que l’application de l’article 11.  </w:t>
      </w:r>
      <w:r w:rsidR="00F4360B">
        <w:rPr>
          <w:sz w:val="28"/>
          <w:szCs w:val="28"/>
        </w:rPr>
        <w:t>Les discussions afin de trouver des alternatives prennent du temps, ce que nous avons mais l’employeur ne l’utilise pas. À défaut de solutions viables et acceptables, la relocalisation des employés est la</w:t>
      </w:r>
      <w:r w:rsidR="00413389">
        <w:rPr>
          <w:sz w:val="28"/>
          <w:szCs w:val="28"/>
        </w:rPr>
        <w:t xml:space="preserve"> seule façon de garantir les droits de tous et chacun.</w:t>
      </w:r>
      <w:r w:rsidR="00DE55B1">
        <w:rPr>
          <w:sz w:val="28"/>
          <w:szCs w:val="28"/>
        </w:rPr>
        <w:t xml:space="preserve"> </w:t>
      </w:r>
      <w:r w:rsidR="00F4360B">
        <w:rPr>
          <w:sz w:val="28"/>
          <w:szCs w:val="28"/>
        </w:rPr>
        <w:t>Et cela aussi prend beaucoup de temps…</w:t>
      </w:r>
    </w:p>
    <w:p w:rsidR="0024053D" w:rsidRDefault="0024053D" w:rsidP="00B807B4">
      <w:pPr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>Solidarité,</w:t>
      </w:r>
    </w:p>
    <w:p w:rsidR="00DF2170" w:rsidRPr="00F4360B" w:rsidRDefault="0024053D" w:rsidP="00DA67A4">
      <w:pPr>
        <w:spacing w:before="240" w:after="240"/>
        <w:jc w:val="both"/>
        <w:rPr>
          <w:b/>
          <w:sz w:val="28"/>
          <w:szCs w:val="28"/>
        </w:rPr>
      </w:pPr>
      <w:r w:rsidRPr="00C85D86">
        <w:rPr>
          <w:b/>
          <w:sz w:val="28"/>
          <w:szCs w:val="28"/>
        </w:rPr>
        <w:t>Votre comité exécutif</w:t>
      </w:r>
      <w:bookmarkStart w:id="0" w:name="_GoBack"/>
      <w:bookmarkEnd w:id="0"/>
    </w:p>
    <w:sectPr w:rsidR="00DF2170" w:rsidRPr="00F4360B" w:rsidSect="00413389">
      <w:pgSz w:w="12240" w:h="15840" w:code="1"/>
      <w:pgMar w:top="113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71B"/>
    <w:rsid w:val="00000429"/>
    <w:rsid w:val="000109A5"/>
    <w:rsid w:val="00011CB3"/>
    <w:rsid w:val="00013A32"/>
    <w:rsid w:val="00013FA1"/>
    <w:rsid w:val="00024948"/>
    <w:rsid w:val="0003066F"/>
    <w:rsid w:val="0003076F"/>
    <w:rsid w:val="0003592C"/>
    <w:rsid w:val="00036544"/>
    <w:rsid w:val="0004207B"/>
    <w:rsid w:val="00043A81"/>
    <w:rsid w:val="00045C39"/>
    <w:rsid w:val="00046462"/>
    <w:rsid w:val="000527EA"/>
    <w:rsid w:val="00065D86"/>
    <w:rsid w:val="00072F41"/>
    <w:rsid w:val="00090220"/>
    <w:rsid w:val="0009076B"/>
    <w:rsid w:val="000A0A30"/>
    <w:rsid w:val="000A2143"/>
    <w:rsid w:val="000A4121"/>
    <w:rsid w:val="000B1BCB"/>
    <w:rsid w:val="000B7F42"/>
    <w:rsid w:val="000C5FB5"/>
    <w:rsid w:val="000C7022"/>
    <w:rsid w:val="000D455C"/>
    <w:rsid w:val="000D7FCC"/>
    <w:rsid w:val="000E177E"/>
    <w:rsid w:val="000E1D82"/>
    <w:rsid w:val="000F0484"/>
    <w:rsid w:val="000F66F0"/>
    <w:rsid w:val="001136AB"/>
    <w:rsid w:val="0011627E"/>
    <w:rsid w:val="0012324F"/>
    <w:rsid w:val="00124791"/>
    <w:rsid w:val="00134896"/>
    <w:rsid w:val="00134FCF"/>
    <w:rsid w:val="00142759"/>
    <w:rsid w:val="001464B3"/>
    <w:rsid w:val="00150DBD"/>
    <w:rsid w:val="00153343"/>
    <w:rsid w:val="00154155"/>
    <w:rsid w:val="00154658"/>
    <w:rsid w:val="00155702"/>
    <w:rsid w:val="00161E18"/>
    <w:rsid w:val="00185ABB"/>
    <w:rsid w:val="00185B19"/>
    <w:rsid w:val="001930D7"/>
    <w:rsid w:val="00193564"/>
    <w:rsid w:val="001A1A67"/>
    <w:rsid w:val="001A4FAF"/>
    <w:rsid w:val="001B03B7"/>
    <w:rsid w:val="001B5525"/>
    <w:rsid w:val="001B6980"/>
    <w:rsid w:val="001C407C"/>
    <w:rsid w:val="001C6118"/>
    <w:rsid w:val="001D71DC"/>
    <w:rsid w:val="001E2E3B"/>
    <w:rsid w:val="001E4DEF"/>
    <w:rsid w:val="001F198D"/>
    <w:rsid w:val="002068DA"/>
    <w:rsid w:val="00223213"/>
    <w:rsid w:val="002303A0"/>
    <w:rsid w:val="0024053D"/>
    <w:rsid w:val="00241824"/>
    <w:rsid w:val="00242B6B"/>
    <w:rsid w:val="00246B88"/>
    <w:rsid w:val="00251AAA"/>
    <w:rsid w:val="00262DA7"/>
    <w:rsid w:val="002744C0"/>
    <w:rsid w:val="00277FAE"/>
    <w:rsid w:val="0028207D"/>
    <w:rsid w:val="00284171"/>
    <w:rsid w:val="00291B89"/>
    <w:rsid w:val="0029620C"/>
    <w:rsid w:val="00296FBF"/>
    <w:rsid w:val="002A2259"/>
    <w:rsid w:val="002A4252"/>
    <w:rsid w:val="002C679B"/>
    <w:rsid w:val="002C7A6B"/>
    <w:rsid w:val="002D0A15"/>
    <w:rsid w:val="002D1397"/>
    <w:rsid w:val="002D1E00"/>
    <w:rsid w:val="002D297D"/>
    <w:rsid w:val="002E027B"/>
    <w:rsid w:val="002E070F"/>
    <w:rsid w:val="002E4952"/>
    <w:rsid w:val="002E6F5E"/>
    <w:rsid w:val="002E7C9B"/>
    <w:rsid w:val="002F20F0"/>
    <w:rsid w:val="002F32C3"/>
    <w:rsid w:val="002F3E02"/>
    <w:rsid w:val="002F499F"/>
    <w:rsid w:val="002F5FDC"/>
    <w:rsid w:val="002F7238"/>
    <w:rsid w:val="0030332F"/>
    <w:rsid w:val="00305768"/>
    <w:rsid w:val="00306A07"/>
    <w:rsid w:val="003071D3"/>
    <w:rsid w:val="003124C6"/>
    <w:rsid w:val="00312D9C"/>
    <w:rsid w:val="003135E1"/>
    <w:rsid w:val="00317B1A"/>
    <w:rsid w:val="00322A25"/>
    <w:rsid w:val="00322D68"/>
    <w:rsid w:val="00327F01"/>
    <w:rsid w:val="0033645E"/>
    <w:rsid w:val="00337B4A"/>
    <w:rsid w:val="00340B97"/>
    <w:rsid w:val="003448C1"/>
    <w:rsid w:val="003452B9"/>
    <w:rsid w:val="00353429"/>
    <w:rsid w:val="003563F4"/>
    <w:rsid w:val="003723FD"/>
    <w:rsid w:val="00376AA5"/>
    <w:rsid w:val="00380678"/>
    <w:rsid w:val="00381613"/>
    <w:rsid w:val="00382374"/>
    <w:rsid w:val="00391D97"/>
    <w:rsid w:val="00392B6B"/>
    <w:rsid w:val="0039471B"/>
    <w:rsid w:val="00395504"/>
    <w:rsid w:val="003A01C8"/>
    <w:rsid w:val="003B14A7"/>
    <w:rsid w:val="003B4E93"/>
    <w:rsid w:val="003B54CB"/>
    <w:rsid w:val="003B5822"/>
    <w:rsid w:val="003C14F7"/>
    <w:rsid w:val="003C25BC"/>
    <w:rsid w:val="003C6E63"/>
    <w:rsid w:val="003D0582"/>
    <w:rsid w:val="003D26A2"/>
    <w:rsid w:val="003D7BE5"/>
    <w:rsid w:val="003D7D05"/>
    <w:rsid w:val="003E01BA"/>
    <w:rsid w:val="003E2DDC"/>
    <w:rsid w:val="003E64D4"/>
    <w:rsid w:val="003E6531"/>
    <w:rsid w:val="003E7EC1"/>
    <w:rsid w:val="003F235D"/>
    <w:rsid w:val="003F3DBF"/>
    <w:rsid w:val="003F4903"/>
    <w:rsid w:val="003F5078"/>
    <w:rsid w:val="004018A2"/>
    <w:rsid w:val="004022C4"/>
    <w:rsid w:val="00402DCD"/>
    <w:rsid w:val="00406BF5"/>
    <w:rsid w:val="00413389"/>
    <w:rsid w:val="004175E0"/>
    <w:rsid w:val="0041780F"/>
    <w:rsid w:val="004205FA"/>
    <w:rsid w:val="00424192"/>
    <w:rsid w:val="004314D0"/>
    <w:rsid w:val="004360DC"/>
    <w:rsid w:val="00436713"/>
    <w:rsid w:val="0043680F"/>
    <w:rsid w:val="00437F5A"/>
    <w:rsid w:val="00447EA3"/>
    <w:rsid w:val="004639AF"/>
    <w:rsid w:val="00467D8E"/>
    <w:rsid w:val="00470019"/>
    <w:rsid w:val="00470899"/>
    <w:rsid w:val="00472D55"/>
    <w:rsid w:val="00472FFE"/>
    <w:rsid w:val="00474199"/>
    <w:rsid w:val="00475175"/>
    <w:rsid w:val="004755A9"/>
    <w:rsid w:val="00483316"/>
    <w:rsid w:val="00484B4E"/>
    <w:rsid w:val="00486A77"/>
    <w:rsid w:val="00491E3C"/>
    <w:rsid w:val="00492ABD"/>
    <w:rsid w:val="00495885"/>
    <w:rsid w:val="00495CC7"/>
    <w:rsid w:val="0049749F"/>
    <w:rsid w:val="004A1206"/>
    <w:rsid w:val="004A65BA"/>
    <w:rsid w:val="004B13C7"/>
    <w:rsid w:val="004B249E"/>
    <w:rsid w:val="004D5A0E"/>
    <w:rsid w:val="004E00F5"/>
    <w:rsid w:val="004E54EE"/>
    <w:rsid w:val="004F0005"/>
    <w:rsid w:val="004F2569"/>
    <w:rsid w:val="00502A7F"/>
    <w:rsid w:val="0050613A"/>
    <w:rsid w:val="00507CBC"/>
    <w:rsid w:val="005130F2"/>
    <w:rsid w:val="00514A99"/>
    <w:rsid w:val="00522302"/>
    <w:rsid w:val="00532EC0"/>
    <w:rsid w:val="00535F9F"/>
    <w:rsid w:val="00541383"/>
    <w:rsid w:val="00543208"/>
    <w:rsid w:val="00552DA8"/>
    <w:rsid w:val="00554009"/>
    <w:rsid w:val="0056035F"/>
    <w:rsid w:val="0057012C"/>
    <w:rsid w:val="00571208"/>
    <w:rsid w:val="005769B2"/>
    <w:rsid w:val="00576F2E"/>
    <w:rsid w:val="00581280"/>
    <w:rsid w:val="0058327C"/>
    <w:rsid w:val="00586340"/>
    <w:rsid w:val="00591863"/>
    <w:rsid w:val="005B5565"/>
    <w:rsid w:val="005C0F1D"/>
    <w:rsid w:val="005D2A07"/>
    <w:rsid w:val="005D4B68"/>
    <w:rsid w:val="005E2E05"/>
    <w:rsid w:val="005E3FA2"/>
    <w:rsid w:val="005E4960"/>
    <w:rsid w:val="005E6770"/>
    <w:rsid w:val="005F21FC"/>
    <w:rsid w:val="00605538"/>
    <w:rsid w:val="00607038"/>
    <w:rsid w:val="00612737"/>
    <w:rsid w:val="00613024"/>
    <w:rsid w:val="00615E0D"/>
    <w:rsid w:val="00616DD3"/>
    <w:rsid w:val="006207AD"/>
    <w:rsid w:val="006319FF"/>
    <w:rsid w:val="00632458"/>
    <w:rsid w:val="00633B7C"/>
    <w:rsid w:val="00640693"/>
    <w:rsid w:val="006444E1"/>
    <w:rsid w:val="00644CF4"/>
    <w:rsid w:val="00650526"/>
    <w:rsid w:val="00657EA2"/>
    <w:rsid w:val="00661090"/>
    <w:rsid w:val="006638C8"/>
    <w:rsid w:val="006639C6"/>
    <w:rsid w:val="00680A20"/>
    <w:rsid w:val="006844DA"/>
    <w:rsid w:val="00694569"/>
    <w:rsid w:val="00695BED"/>
    <w:rsid w:val="006A1FD3"/>
    <w:rsid w:val="006A3399"/>
    <w:rsid w:val="006A49C5"/>
    <w:rsid w:val="006B6F49"/>
    <w:rsid w:val="006C117F"/>
    <w:rsid w:val="006C1910"/>
    <w:rsid w:val="006C7BB1"/>
    <w:rsid w:val="006D1CAE"/>
    <w:rsid w:val="006D40CA"/>
    <w:rsid w:val="006D7D4B"/>
    <w:rsid w:val="006E1354"/>
    <w:rsid w:val="006E1EC4"/>
    <w:rsid w:val="006E4115"/>
    <w:rsid w:val="006E4425"/>
    <w:rsid w:val="006E6BE3"/>
    <w:rsid w:val="006F56F0"/>
    <w:rsid w:val="00707620"/>
    <w:rsid w:val="00707AD6"/>
    <w:rsid w:val="00726A3B"/>
    <w:rsid w:val="00726FC1"/>
    <w:rsid w:val="007374D1"/>
    <w:rsid w:val="0074488C"/>
    <w:rsid w:val="0074674C"/>
    <w:rsid w:val="00747B22"/>
    <w:rsid w:val="007512CB"/>
    <w:rsid w:val="0075278E"/>
    <w:rsid w:val="007639B6"/>
    <w:rsid w:val="00771F90"/>
    <w:rsid w:val="00773F8C"/>
    <w:rsid w:val="00774F39"/>
    <w:rsid w:val="007755F4"/>
    <w:rsid w:val="00775896"/>
    <w:rsid w:val="00781775"/>
    <w:rsid w:val="00782D4F"/>
    <w:rsid w:val="00795BC1"/>
    <w:rsid w:val="00796883"/>
    <w:rsid w:val="007A0381"/>
    <w:rsid w:val="007A3256"/>
    <w:rsid w:val="007A5A55"/>
    <w:rsid w:val="007A618F"/>
    <w:rsid w:val="007B57F4"/>
    <w:rsid w:val="007B6CC9"/>
    <w:rsid w:val="007C095D"/>
    <w:rsid w:val="007C4BBF"/>
    <w:rsid w:val="007C69D9"/>
    <w:rsid w:val="007D0056"/>
    <w:rsid w:val="007D1EF7"/>
    <w:rsid w:val="007D272B"/>
    <w:rsid w:val="007D3D68"/>
    <w:rsid w:val="007D5650"/>
    <w:rsid w:val="007D7989"/>
    <w:rsid w:val="007E2982"/>
    <w:rsid w:val="007E4A63"/>
    <w:rsid w:val="007E5041"/>
    <w:rsid w:val="007F3FAB"/>
    <w:rsid w:val="007F497C"/>
    <w:rsid w:val="008073E7"/>
    <w:rsid w:val="00812ADC"/>
    <w:rsid w:val="00814596"/>
    <w:rsid w:val="0081690C"/>
    <w:rsid w:val="0082340E"/>
    <w:rsid w:val="00827D77"/>
    <w:rsid w:val="008307C3"/>
    <w:rsid w:val="0083508F"/>
    <w:rsid w:val="00837A47"/>
    <w:rsid w:val="00840E32"/>
    <w:rsid w:val="00841229"/>
    <w:rsid w:val="0084208D"/>
    <w:rsid w:val="00842415"/>
    <w:rsid w:val="008440A7"/>
    <w:rsid w:val="00851AD2"/>
    <w:rsid w:val="0085200A"/>
    <w:rsid w:val="00884FFF"/>
    <w:rsid w:val="00891C81"/>
    <w:rsid w:val="008929EC"/>
    <w:rsid w:val="008931DF"/>
    <w:rsid w:val="00893CDD"/>
    <w:rsid w:val="00896CAC"/>
    <w:rsid w:val="00897126"/>
    <w:rsid w:val="00897B0E"/>
    <w:rsid w:val="008B0C62"/>
    <w:rsid w:val="008B1757"/>
    <w:rsid w:val="008B7C0D"/>
    <w:rsid w:val="008B7F9D"/>
    <w:rsid w:val="008C0DF7"/>
    <w:rsid w:val="008C1407"/>
    <w:rsid w:val="008D01D4"/>
    <w:rsid w:val="008D1098"/>
    <w:rsid w:val="008D2616"/>
    <w:rsid w:val="008D63E4"/>
    <w:rsid w:val="008D70DF"/>
    <w:rsid w:val="008E12BA"/>
    <w:rsid w:val="008E1506"/>
    <w:rsid w:val="008E3429"/>
    <w:rsid w:val="008F6460"/>
    <w:rsid w:val="00902F19"/>
    <w:rsid w:val="009130E0"/>
    <w:rsid w:val="00923981"/>
    <w:rsid w:val="0094758A"/>
    <w:rsid w:val="00953666"/>
    <w:rsid w:val="00954004"/>
    <w:rsid w:val="00956A75"/>
    <w:rsid w:val="0096306A"/>
    <w:rsid w:val="009729A3"/>
    <w:rsid w:val="0098349E"/>
    <w:rsid w:val="00984899"/>
    <w:rsid w:val="00991390"/>
    <w:rsid w:val="00991981"/>
    <w:rsid w:val="009A0B37"/>
    <w:rsid w:val="009A3B57"/>
    <w:rsid w:val="009B677E"/>
    <w:rsid w:val="009C3969"/>
    <w:rsid w:val="009D1D82"/>
    <w:rsid w:val="009D6FEF"/>
    <w:rsid w:val="009D7837"/>
    <w:rsid w:val="009E2A3D"/>
    <w:rsid w:val="009E37C7"/>
    <w:rsid w:val="009F1247"/>
    <w:rsid w:val="009F2CDE"/>
    <w:rsid w:val="009F30FF"/>
    <w:rsid w:val="009F42F6"/>
    <w:rsid w:val="009F5067"/>
    <w:rsid w:val="00A02C1A"/>
    <w:rsid w:val="00A041D7"/>
    <w:rsid w:val="00A05F25"/>
    <w:rsid w:val="00A10087"/>
    <w:rsid w:val="00A13E10"/>
    <w:rsid w:val="00A173E7"/>
    <w:rsid w:val="00A25B23"/>
    <w:rsid w:val="00A2676A"/>
    <w:rsid w:val="00A30ACA"/>
    <w:rsid w:val="00A32551"/>
    <w:rsid w:val="00A418A7"/>
    <w:rsid w:val="00A438F5"/>
    <w:rsid w:val="00A50DFD"/>
    <w:rsid w:val="00A60125"/>
    <w:rsid w:val="00A7685B"/>
    <w:rsid w:val="00A8497A"/>
    <w:rsid w:val="00A91F8C"/>
    <w:rsid w:val="00A95097"/>
    <w:rsid w:val="00A9613C"/>
    <w:rsid w:val="00AA4924"/>
    <w:rsid w:val="00AA6659"/>
    <w:rsid w:val="00AB0C3C"/>
    <w:rsid w:val="00AB522C"/>
    <w:rsid w:val="00AC7F2F"/>
    <w:rsid w:val="00AD26F6"/>
    <w:rsid w:val="00AD5A89"/>
    <w:rsid w:val="00AD6A13"/>
    <w:rsid w:val="00AE3EC2"/>
    <w:rsid w:val="00B01B04"/>
    <w:rsid w:val="00B10B6B"/>
    <w:rsid w:val="00B1129B"/>
    <w:rsid w:val="00B153EE"/>
    <w:rsid w:val="00B1620B"/>
    <w:rsid w:val="00B3204D"/>
    <w:rsid w:val="00B36E5B"/>
    <w:rsid w:val="00B44123"/>
    <w:rsid w:val="00B45893"/>
    <w:rsid w:val="00B510C2"/>
    <w:rsid w:val="00B5243A"/>
    <w:rsid w:val="00B5559A"/>
    <w:rsid w:val="00B558FD"/>
    <w:rsid w:val="00B569DF"/>
    <w:rsid w:val="00B64C0E"/>
    <w:rsid w:val="00B65A77"/>
    <w:rsid w:val="00B748B0"/>
    <w:rsid w:val="00B807B4"/>
    <w:rsid w:val="00B80CA8"/>
    <w:rsid w:val="00B84769"/>
    <w:rsid w:val="00B92F30"/>
    <w:rsid w:val="00B943EA"/>
    <w:rsid w:val="00B96D63"/>
    <w:rsid w:val="00BA1F40"/>
    <w:rsid w:val="00BA4DC5"/>
    <w:rsid w:val="00BA74AA"/>
    <w:rsid w:val="00BB03C5"/>
    <w:rsid w:val="00BB1555"/>
    <w:rsid w:val="00BB39E5"/>
    <w:rsid w:val="00BB6287"/>
    <w:rsid w:val="00BB764A"/>
    <w:rsid w:val="00BC358E"/>
    <w:rsid w:val="00BE027E"/>
    <w:rsid w:val="00BE70D5"/>
    <w:rsid w:val="00BF719C"/>
    <w:rsid w:val="00C00FF5"/>
    <w:rsid w:val="00C1092C"/>
    <w:rsid w:val="00C12313"/>
    <w:rsid w:val="00C17F10"/>
    <w:rsid w:val="00C20D1F"/>
    <w:rsid w:val="00C2509C"/>
    <w:rsid w:val="00C25544"/>
    <w:rsid w:val="00C4477F"/>
    <w:rsid w:val="00C51656"/>
    <w:rsid w:val="00C55D6A"/>
    <w:rsid w:val="00C57E06"/>
    <w:rsid w:val="00C705D2"/>
    <w:rsid w:val="00C70D7A"/>
    <w:rsid w:val="00C71153"/>
    <w:rsid w:val="00C71BD5"/>
    <w:rsid w:val="00C72B12"/>
    <w:rsid w:val="00C72F16"/>
    <w:rsid w:val="00C77E10"/>
    <w:rsid w:val="00C81521"/>
    <w:rsid w:val="00C81A43"/>
    <w:rsid w:val="00C85D86"/>
    <w:rsid w:val="00C90789"/>
    <w:rsid w:val="00C91FAE"/>
    <w:rsid w:val="00C956A1"/>
    <w:rsid w:val="00C95F30"/>
    <w:rsid w:val="00C973CB"/>
    <w:rsid w:val="00CA0D47"/>
    <w:rsid w:val="00CA34BD"/>
    <w:rsid w:val="00CB3390"/>
    <w:rsid w:val="00CB4173"/>
    <w:rsid w:val="00CB4673"/>
    <w:rsid w:val="00CB5A2D"/>
    <w:rsid w:val="00CC06FB"/>
    <w:rsid w:val="00CC45DE"/>
    <w:rsid w:val="00CC4E6D"/>
    <w:rsid w:val="00CC68B0"/>
    <w:rsid w:val="00CD0C89"/>
    <w:rsid w:val="00CD6B6F"/>
    <w:rsid w:val="00CE1030"/>
    <w:rsid w:val="00CE4132"/>
    <w:rsid w:val="00CF1D6C"/>
    <w:rsid w:val="00CF34F2"/>
    <w:rsid w:val="00D01888"/>
    <w:rsid w:val="00D02783"/>
    <w:rsid w:val="00D03001"/>
    <w:rsid w:val="00D03AE7"/>
    <w:rsid w:val="00D06E41"/>
    <w:rsid w:val="00D06F18"/>
    <w:rsid w:val="00D104B9"/>
    <w:rsid w:val="00D1110F"/>
    <w:rsid w:val="00D12C3E"/>
    <w:rsid w:val="00D1488C"/>
    <w:rsid w:val="00D172C3"/>
    <w:rsid w:val="00D23C50"/>
    <w:rsid w:val="00D26CA2"/>
    <w:rsid w:val="00D3418A"/>
    <w:rsid w:val="00D34DFE"/>
    <w:rsid w:val="00D354C7"/>
    <w:rsid w:val="00D37011"/>
    <w:rsid w:val="00D45C8C"/>
    <w:rsid w:val="00D501DB"/>
    <w:rsid w:val="00D55B55"/>
    <w:rsid w:val="00D6461E"/>
    <w:rsid w:val="00D661D5"/>
    <w:rsid w:val="00D71C0E"/>
    <w:rsid w:val="00D71C97"/>
    <w:rsid w:val="00D71CE7"/>
    <w:rsid w:val="00D75FE0"/>
    <w:rsid w:val="00D81334"/>
    <w:rsid w:val="00D87B61"/>
    <w:rsid w:val="00D92BEB"/>
    <w:rsid w:val="00D951C9"/>
    <w:rsid w:val="00DA67A4"/>
    <w:rsid w:val="00DB0404"/>
    <w:rsid w:val="00DB325F"/>
    <w:rsid w:val="00DC4513"/>
    <w:rsid w:val="00DD11C2"/>
    <w:rsid w:val="00DD246C"/>
    <w:rsid w:val="00DE50AA"/>
    <w:rsid w:val="00DE55B1"/>
    <w:rsid w:val="00DE61F3"/>
    <w:rsid w:val="00DF2170"/>
    <w:rsid w:val="00DF3E6A"/>
    <w:rsid w:val="00E00C6B"/>
    <w:rsid w:val="00E0352E"/>
    <w:rsid w:val="00E0553F"/>
    <w:rsid w:val="00E062CD"/>
    <w:rsid w:val="00E10AE3"/>
    <w:rsid w:val="00E14417"/>
    <w:rsid w:val="00E151BD"/>
    <w:rsid w:val="00E219BF"/>
    <w:rsid w:val="00E24E36"/>
    <w:rsid w:val="00E42CF6"/>
    <w:rsid w:val="00E474BE"/>
    <w:rsid w:val="00E47737"/>
    <w:rsid w:val="00E50976"/>
    <w:rsid w:val="00E50F5C"/>
    <w:rsid w:val="00E53E96"/>
    <w:rsid w:val="00E54B87"/>
    <w:rsid w:val="00E67619"/>
    <w:rsid w:val="00E67986"/>
    <w:rsid w:val="00E67E02"/>
    <w:rsid w:val="00E70465"/>
    <w:rsid w:val="00E718B1"/>
    <w:rsid w:val="00E81223"/>
    <w:rsid w:val="00E82843"/>
    <w:rsid w:val="00E8350F"/>
    <w:rsid w:val="00E842A5"/>
    <w:rsid w:val="00E86754"/>
    <w:rsid w:val="00E87FF8"/>
    <w:rsid w:val="00E93DE7"/>
    <w:rsid w:val="00E976C1"/>
    <w:rsid w:val="00EB3763"/>
    <w:rsid w:val="00EB7987"/>
    <w:rsid w:val="00EC1EC1"/>
    <w:rsid w:val="00EC2359"/>
    <w:rsid w:val="00EC27AB"/>
    <w:rsid w:val="00EE1F99"/>
    <w:rsid w:val="00EE4654"/>
    <w:rsid w:val="00EE7264"/>
    <w:rsid w:val="00F13A6A"/>
    <w:rsid w:val="00F1596F"/>
    <w:rsid w:val="00F177AF"/>
    <w:rsid w:val="00F239CC"/>
    <w:rsid w:val="00F26834"/>
    <w:rsid w:val="00F268C3"/>
    <w:rsid w:val="00F316B8"/>
    <w:rsid w:val="00F352D1"/>
    <w:rsid w:val="00F36F6D"/>
    <w:rsid w:val="00F4350B"/>
    <w:rsid w:val="00F4360B"/>
    <w:rsid w:val="00F466A9"/>
    <w:rsid w:val="00F47A5C"/>
    <w:rsid w:val="00F54C15"/>
    <w:rsid w:val="00F557D5"/>
    <w:rsid w:val="00F63D61"/>
    <w:rsid w:val="00F664FD"/>
    <w:rsid w:val="00F67266"/>
    <w:rsid w:val="00F71133"/>
    <w:rsid w:val="00F73E2E"/>
    <w:rsid w:val="00F81FCB"/>
    <w:rsid w:val="00F8211E"/>
    <w:rsid w:val="00F9418D"/>
    <w:rsid w:val="00F97D28"/>
    <w:rsid w:val="00FB7314"/>
    <w:rsid w:val="00FC54F2"/>
    <w:rsid w:val="00FD1A37"/>
    <w:rsid w:val="00FD70E1"/>
    <w:rsid w:val="00FE4C17"/>
    <w:rsid w:val="00FE61D4"/>
    <w:rsid w:val="00FF0D49"/>
    <w:rsid w:val="00FF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7">
    <w:name w:val="heading 7"/>
    <w:basedOn w:val="Normal"/>
    <w:next w:val="Normal"/>
    <w:link w:val="Titre7Car"/>
    <w:qFormat/>
    <w:rsid w:val="006319F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0"/>
      <w:szCs w:val="24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31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19FF"/>
    <w:rPr>
      <w:rFonts w:ascii="Tahoma" w:hAnsi="Tahoma" w:cs="Tahoma"/>
      <w:sz w:val="16"/>
      <w:szCs w:val="16"/>
    </w:rPr>
  </w:style>
  <w:style w:type="character" w:customStyle="1" w:styleId="Titre7Car">
    <w:name w:val="Titre 7 Car"/>
    <w:basedOn w:val="Policepardfaut"/>
    <w:link w:val="Titre7"/>
    <w:rsid w:val="006319FF"/>
    <w:rPr>
      <w:rFonts w:ascii="Times New Roman" w:eastAsia="Times New Roman" w:hAnsi="Times New Roman" w:cs="Times New Roman"/>
      <w:b/>
      <w:bCs/>
      <w:sz w:val="20"/>
      <w:szCs w:val="24"/>
      <w:u w:val="single"/>
      <w:lang w:eastAsia="fr-FR"/>
    </w:rPr>
  </w:style>
  <w:style w:type="character" w:styleId="Lienhypertexte">
    <w:name w:val="Hyperlink"/>
    <w:basedOn w:val="Policepardfaut"/>
    <w:uiPriority w:val="99"/>
    <w:unhideWhenUsed/>
    <w:rsid w:val="0094758A"/>
    <w:rPr>
      <w:color w:val="0000FF" w:themeColor="hyperlink"/>
      <w:u w:val="single"/>
    </w:rPr>
  </w:style>
  <w:style w:type="paragraph" w:styleId="Textebrut">
    <w:name w:val="Plain Text"/>
    <w:basedOn w:val="Normal"/>
    <w:link w:val="TextebrutCar"/>
    <w:uiPriority w:val="99"/>
    <w:unhideWhenUsed/>
    <w:rsid w:val="00306A07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306A07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230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7">
    <w:name w:val="heading 7"/>
    <w:basedOn w:val="Normal"/>
    <w:next w:val="Normal"/>
    <w:link w:val="Titre7Car"/>
    <w:qFormat/>
    <w:rsid w:val="006319F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0"/>
      <w:szCs w:val="24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31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19FF"/>
    <w:rPr>
      <w:rFonts w:ascii="Tahoma" w:hAnsi="Tahoma" w:cs="Tahoma"/>
      <w:sz w:val="16"/>
      <w:szCs w:val="16"/>
    </w:rPr>
  </w:style>
  <w:style w:type="character" w:customStyle="1" w:styleId="Titre7Car">
    <w:name w:val="Titre 7 Car"/>
    <w:basedOn w:val="Policepardfaut"/>
    <w:link w:val="Titre7"/>
    <w:rsid w:val="006319FF"/>
    <w:rPr>
      <w:rFonts w:ascii="Times New Roman" w:eastAsia="Times New Roman" w:hAnsi="Times New Roman" w:cs="Times New Roman"/>
      <w:b/>
      <w:bCs/>
      <w:sz w:val="20"/>
      <w:szCs w:val="24"/>
      <w:u w:val="single"/>
      <w:lang w:eastAsia="fr-FR"/>
    </w:rPr>
  </w:style>
  <w:style w:type="character" w:styleId="Lienhypertexte">
    <w:name w:val="Hyperlink"/>
    <w:basedOn w:val="Policepardfaut"/>
    <w:uiPriority w:val="99"/>
    <w:unhideWhenUsed/>
    <w:rsid w:val="0094758A"/>
    <w:rPr>
      <w:color w:val="0000FF" w:themeColor="hyperlink"/>
      <w:u w:val="single"/>
    </w:rPr>
  </w:style>
  <w:style w:type="paragraph" w:styleId="Textebrut">
    <w:name w:val="Plain Text"/>
    <w:basedOn w:val="Normal"/>
    <w:link w:val="TextebrutCar"/>
    <w:uiPriority w:val="99"/>
    <w:unhideWhenUsed/>
    <w:rsid w:val="00306A07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306A07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230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9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CB201-638E-45C6-8193-F657652DC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3771</TotalTime>
  <Pages>2</Pages>
  <Words>426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Unité Générale</dc:creator>
  <cp:lastModifiedBy>Admin</cp:lastModifiedBy>
  <cp:revision>312</cp:revision>
  <cp:lastPrinted>2020-08-28T16:35:00Z</cp:lastPrinted>
  <dcterms:created xsi:type="dcterms:W3CDTF">2020-06-11T21:38:00Z</dcterms:created>
  <dcterms:modified xsi:type="dcterms:W3CDTF">2020-11-06T18:24:00Z</dcterms:modified>
</cp:coreProperties>
</file>